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8DA" w:rsidRDefault="007748D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7748DA" w:rsidRDefault="007748D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748DA" w:rsidRDefault="007748DA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ПРАВИТЕЛЬСТВО РОССИЙСКОЙ ФЕДЕРАЦИИ</w:t>
      </w:r>
    </w:p>
    <w:p w:rsidR="007748DA" w:rsidRDefault="007748D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748DA" w:rsidRDefault="007748DA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7748DA" w:rsidRDefault="007748DA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от 21 сентября 2020 г. N 1515</w:t>
      </w:r>
    </w:p>
    <w:p w:rsidR="007748DA" w:rsidRDefault="007748D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748DA" w:rsidRDefault="007748DA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ОБ УТВЕРЖДЕНИИ ПРАВИЛ ОКАЗАНИЯ УСЛУГ ОБЩЕСТВЕННОГО ПИТАНИЯ</w:t>
      </w:r>
    </w:p>
    <w:p w:rsidR="007748DA" w:rsidRDefault="007748D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со </w:t>
      </w:r>
      <w:hyperlink r:id="rId5" w:history="1">
        <w:r>
          <w:rPr>
            <w:rFonts w:ascii="Times New Roman" w:hAnsi="Times New Roman"/>
            <w:sz w:val="24"/>
            <w:szCs w:val="24"/>
            <w:u w:val="single"/>
          </w:rPr>
          <w:t>статьей 39.1</w:t>
        </w:r>
      </w:hyperlink>
      <w:r>
        <w:rPr>
          <w:rFonts w:ascii="Times New Roman" w:hAnsi="Times New Roman"/>
          <w:sz w:val="24"/>
          <w:szCs w:val="24"/>
        </w:rPr>
        <w:t xml:space="preserve"> Закона Российской Федерации "О защите прав потребителей" Правительство Российской Федерации постановляет:</w:t>
      </w:r>
    </w:p>
    <w:p w:rsidR="007748DA" w:rsidRDefault="007748D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Утвердить прилагаемые Правила оказания услуг общественного питания.</w:t>
      </w:r>
    </w:p>
    <w:p w:rsidR="007748DA" w:rsidRDefault="007748D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Настоящее постановление вступает в силу с 1 января 2021 г. и действует до 1 января 2027 г.</w:t>
      </w:r>
    </w:p>
    <w:p w:rsidR="007748DA" w:rsidRDefault="007748D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Роспотребнадзору обеспечить проведение мониторинга правоприменительной практики в сфере общественного питания с представлением доклада в Правительство Российской Федерации до 1 июля 2021 г.</w:t>
      </w:r>
    </w:p>
    <w:p w:rsidR="007748DA" w:rsidRDefault="007748D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748DA" w:rsidRDefault="007748DA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Председатель Правительства</w:t>
      </w:r>
    </w:p>
    <w:p w:rsidR="007748DA" w:rsidRDefault="007748DA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Российской Федерации</w:t>
      </w:r>
    </w:p>
    <w:p w:rsidR="007748DA" w:rsidRDefault="007748DA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М. МИШУСТИН</w:t>
      </w:r>
    </w:p>
    <w:p w:rsidR="007748DA" w:rsidRDefault="007748D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748DA" w:rsidRDefault="007748DA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УТВЕРЖДЕНЫ</w:t>
      </w:r>
    </w:p>
    <w:p w:rsidR="007748DA" w:rsidRDefault="007748DA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постановлением Правительства</w:t>
      </w:r>
    </w:p>
    <w:p w:rsidR="007748DA" w:rsidRDefault="007748DA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Российской Федерации</w:t>
      </w:r>
    </w:p>
    <w:p w:rsidR="007748DA" w:rsidRDefault="007748DA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от 21 сентября 2020 г. N 1515</w:t>
      </w:r>
    </w:p>
    <w:p w:rsidR="007748DA" w:rsidRDefault="007748D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748DA" w:rsidRDefault="007748DA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ПРАВИЛА ОКАЗАНИЯ УСЛУГ ОБЩЕСТВЕННОГО ПИТАНИЯ</w:t>
      </w:r>
    </w:p>
    <w:p w:rsidR="007748DA" w:rsidRDefault="007748D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748DA" w:rsidRDefault="007748D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748DA" w:rsidRDefault="007748DA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I. Общие положения</w:t>
      </w:r>
    </w:p>
    <w:p w:rsidR="007748DA" w:rsidRDefault="007748D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Настоящие Правила регулируют отношения между потребителями и исполнителями в сфере оказания услуг общественного питания.</w:t>
      </w:r>
    </w:p>
    <w:p w:rsidR="007748DA" w:rsidRDefault="007748D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Понятия, используемые в настоящих Правилах, означают следующее:</w:t>
      </w:r>
    </w:p>
    <w:p w:rsidR="007748DA" w:rsidRDefault="007748D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"услуги" - услуги общественного питания, предусматривающие изготовление продукции общественного питания, создание условий для потребления и реализации продукции общественного питания и иной пищевой и непищевой продукции (покупные товары) как на месте изготовления, так и вне его по заказам;</w:t>
      </w:r>
    </w:p>
    <w:p w:rsidR="007748DA" w:rsidRDefault="007748D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"порция" - определенный объем (вес) готового блюда продукции общественного питания (напитка), отпускаемого потребителю за определенную цену.</w:t>
      </w:r>
    </w:p>
    <w:p w:rsidR="007748DA" w:rsidRDefault="007748D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Понятия "потребитель" и "исполнитель" применяются в настоящих Правилах в значениях, установленных </w:t>
      </w:r>
      <w:hyperlink r:id="rId6" w:history="1">
        <w:r>
          <w:rPr>
            <w:rFonts w:ascii="Times New Roman" w:hAnsi="Times New Roman"/>
            <w:sz w:val="24"/>
            <w:szCs w:val="24"/>
            <w:u w:val="single"/>
          </w:rPr>
          <w:t>Законом</w:t>
        </w:r>
      </w:hyperlink>
      <w:r>
        <w:rPr>
          <w:rFonts w:ascii="Times New Roman" w:hAnsi="Times New Roman"/>
          <w:sz w:val="24"/>
          <w:szCs w:val="24"/>
        </w:rPr>
        <w:t xml:space="preserve"> Российской Федерации "О защите прав потребителей".</w:t>
      </w:r>
    </w:p>
    <w:p w:rsidR="007748DA" w:rsidRDefault="007748D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В соответствии со </w:t>
      </w:r>
      <w:hyperlink r:id="rId7" w:history="1">
        <w:r>
          <w:rPr>
            <w:rFonts w:ascii="Times New Roman" w:hAnsi="Times New Roman"/>
            <w:sz w:val="24"/>
            <w:szCs w:val="24"/>
            <w:u w:val="single"/>
          </w:rPr>
          <w:t>статьей 11</w:t>
        </w:r>
      </w:hyperlink>
      <w:r>
        <w:rPr>
          <w:rFonts w:ascii="Times New Roman" w:hAnsi="Times New Roman"/>
          <w:sz w:val="24"/>
          <w:szCs w:val="24"/>
        </w:rPr>
        <w:t xml:space="preserve"> Закона Российской Федерации "О защите прав потребителей" режим работы исполнителя доводится до сведения потребителей и должен соответствовать установленному исполнителем.</w:t>
      </w:r>
    </w:p>
    <w:p w:rsidR="007748DA" w:rsidRDefault="007748D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Исполнитель вправе самостоятельно устанавливать в местах оказания услуг правила поведения для потребителей, не противоречащие законодательству Российской Федерации.</w:t>
      </w:r>
    </w:p>
    <w:p w:rsidR="007748DA" w:rsidRDefault="007748D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Исполнитель самостоятельно определяет перечень оказываемых услуг. При этом перечень производимой и реализуемой им продукции общественного питания и (или) покупных товаров, соответствующих обязательным требованиям нормативных правовых актов, указывается в меню (прейскуранте) или иным способом, обеспечивающим получение информации в наглядной и доступной форме в целях правильного выбора соответствующих услуг (продукции).</w:t>
      </w:r>
    </w:p>
    <w:p w:rsidR="007748DA" w:rsidRDefault="007748D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Исполнитель обязан иметь книгу отзывов и предложений, которая предоставляется потребителю по его требованию.</w:t>
      </w:r>
    </w:p>
    <w:p w:rsidR="007748DA" w:rsidRDefault="007748D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К отношениям, возникающим при оказании услуг в части, не урегулированной настоящими Правилами, применяются правила продажи отдельных видов продовольственных и непродовольственных товаров.</w:t>
      </w:r>
    </w:p>
    <w:p w:rsidR="007748DA" w:rsidRDefault="007748D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 Настоящие Правила и </w:t>
      </w:r>
      <w:hyperlink r:id="rId8" w:history="1">
        <w:r>
          <w:rPr>
            <w:rFonts w:ascii="Times New Roman" w:hAnsi="Times New Roman"/>
            <w:sz w:val="24"/>
            <w:szCs w:val="24"/>
            <w:u w:val="single"/>
          </w:rPr>
          <w:t>Закон</w:t>
        </w:r>
      </w:hyperlink>
      <w:r>
        <w:rPr>
          <w:rFonts w:ascii="Times New Roman" w:hAnsi="Times New Roman"/>
          <w:sz w:val="24"/>
          <w:szCs w:val="24"/>
        </w:rPr>
        <w:t xml:space="preserve"> Российской Федерации "О защите прав потребителей" в наглядной и доступной форме доводятся исполнителем до сведения потребителей.</w:t>
      </w:r>
    </w:p>
    <w:p w:rsidR="007748DA" w:rsidRDefault="007748D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748DA" w:rsidRDefault="007748DA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II. Информация об услугах</w:t>
      </w:r>
    </w:p>
    <w:p w:rsidR="007748DA" w:rsidRDefault="007748D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 Исполнитель помимо информации, доведение которой предусмотрено </w:t>
      </w:r>
      <w:hyperlink r:id="rId9" w:history="1">
        <w:r>
          <w:rPr>
            <w:rFonts w:ascii="Times New Roman" w:hAnsi="Times New Roman"/>
            <w:sz w:val="24"/>
            <w:szCs w:val="24"/>
            <w:u w:val="single"/>
          </w:rPr>
          <w:t>статьей 10</w:t>
        </w:r>
      </w:hyperlink>
      <w:r>
        <w:rPr>
          <w:rFonts w:ascii="Times New Roman" w:hAnsi="Times New Roman"/>
          <w:sz w:val="24"/>
          <w:szCs w:val="24"/>
        </w:rPr>
        <w:t xml:space="preserve"> Закона Российской Федерации "О защите прав потребителей", обязан довести до сведения потребителей также следующую информацию об оказываемых услугах:</w:t>
      </w:r>
    </w:p>
    <w:p w:rsidR="007748DA" w:rsidRDefault="007748D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услуг и условия их оказания;</w:t>
      </w:r>
    </w:p>
    <w:p w:rsidR="007748DA" w:rsidRDefault="007748D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наименование предлагаемой продукции общественного питания с указанием способов приготовления блюд и входящих в них основных ингредиентов;</w:t>
      </w:r>
    </w:p>
    <w:p w:rsidR="007748DA" w:rsidRDefault="007748D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сведения об объеме (весе) порций готовых блюд продукции общественного питания и покупных товаров, емкости потребительской тары предлагаемой алкогольной продукции и объеме ее порции;</w:t>
      </w:r>
    </w:p>
    <w:p w:rsidR="007748DA" w:rsidRDefault="007748D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сведения о пищевой ценности продукции общественного питания (в том числе калорийность, содержание белков, жиров, углеводов, а также витаминов, макро- и микроэлементов при добавлении их в процессе приготовления продукции общественного питания).</w:t>
      </w:r>
    </w:p>
    <w:p w:rsidR="007748DA" w:rsidRDefault="007748D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10. Информация о продукции и об услугах доводится до сведения потребителей посредством меню, прейскурантов или иными способами, принятыми при оказании услуг.</w:t>
      </w:r>
    </w:p>
    <w:p w:rsidR="007748DA" w:rsidRDefault="007748D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меню (винной карте) исполнителем указываются наименование алкогольной продукции, объем и цена алкогольной продукции в потребительской таре, если исполнитель предлагает и реализует алкогольную продукцию в потребительской таре, и (или) наименование алкогольной продукции, объем и цена за порцию, не превышающую 1 литра алкогольной продукции (объем порции устанавливается по усмотрению исполнителя).</w:t>
      </w:r>
    </w:p>
    <w:p w:rsidR="007748DA" w:rsidRDefault="007748D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 Потребителю должна быть предоставлена возможность ознакомления с меню, прейскурантами, условиями обслуживания и иной информацией, предусмотренной пунктами 9 и 10 настоящих Правил, как в зале, так и вне зала обслуживания.</w:t>
      </w:r>
    </w:p>
    <w:p w:rsidR="007748DA" w:rsidRDefault="007748D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Цена услуги определяется стоимостью продукции, указанной в меню (прейскуранте).</w:t>
      </w:r>
    </w:p>
    <w:p w:rsidR="007748DA" w:rsidRDefault="007748D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12. Информация об исполнителе и оказываемых им услугах доводится до сведения потребителей в соответствии со </w:t>
      </w:r>
      <w:hyperlink r:id="rId10" w:history="1">
        <w:r>
          <w:rPr>
            <w:rFonts w:ascii="Times New Roman" w:hAnsi="Times New Roman"/>
            <w:sz w:val="24"/>
            <w:szCs w:val="24"/>
            <w:u w:val="single"/>
          </w:rPr>
          <w:t>статьей 8</w:t>
        </w:r>
      </w:hyperlink>
      <w:r>
        <w:rPr>
          <w:rFonts w:ascii="Times New Roman" w:hAnsi="Times New Roman"/>
          <w:sz w:val="24"/>
          <w:szCs w:val="24"/>
        </w:rPr>
        <w:t xml:space="preserve"> Закона Российской Федерации "О защите прав потребителей".</w:t>
      </w:r>
    </w:p>
    <w:p w:rsidR="007748DA" w:rsidRDefault="007748D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Потребитель вправе получить дополнительную информацию о потребительских свойствах предлагаемой продукции общественного питания, а также об условиях приготовления блюд, если эти сведения не являются коммерческой тайной.</w:t>
      </w:r>
    </w:p>
    <w:p w:rsidR="007748DA" w:rsidRDefault="007748D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748DA" w:rsidRDefault="007748DA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III. Порядок оказания услуг</w:t>
      </w:r>
    </w:p>
    <w:p w:rsidR="007748DA" w:rsidRDefault="007748D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13. Исполнитель обязан оказать услугу в соответствии с перечнем услуг, предусмотренным пунктом 5 настоящих Правил, любому потребителю, обратившемуся к нему с намерением заказать услугу в течение всего режима работы исполнителя.</w:t>
      </w:r>
    </w:p>
    <w:p w:rsidR="007748DA" w:rsidRDefault="007748D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14. При предварительном заказе на оказание услуг один экземпляр документа, подтверждающего заключение договора об оказании услуги, выдается потребителю и (или) направляется в электронном виде (если потребителем выбран указанный способ).</w:t>
      </w:r>
    </w:p>
    <w:p w:rsidR="007748DA" w:rsidRDefault="007748D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15. Исполнитель обязан оказать потребителю услуги в сроки, согласованные с потребителем.</w:t>
      </w:r>
    </w:p>
    <w:p w:rsidR="007748DA" w:rsidRDefault="007748D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16. Исполнитель обязан оказывать услуги, качество которых согласно </w:t>
      </w:r>
      <w:hyperlink r:id="rId11" w:history="1">
        <w:r>
          <w:rPr>
            <w:rFonts w:ascii="Times New Roman" w:hAnsi="Times New Roman"/>
            <w:sz w:val="24"/>
            <w:szCs w:val="24"/>
            <w:u w:val="single"/>
          </w:rPr>
          <w:t>статье 4</w:t>
        </w:r>
      </w:hyperlink>
      <w:r>
        <w:rPr>
          <w:rFonts w:ascii="Times New Roman" w:hAnsi="Times New Roman"/>
          <w:sz w:val="24"/>
          <w:szCs w:val="24"/>
        </w:rPr>
        <w:t xml:space="preserve"> Закона Российской Федерации "О защите прав потребителей" соответствует требованиям (если они предусмотрены) и условиям заказа.</w:t>
      </w:r>
    </w:p>
    <w:p w:rsidR="007748DA" w:rsidRDefault="007748D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17. Исполнитель вправе предложить потребителю предварительную оплату услуг, оплату после отбора блюд или после приема пищи либо предложить потребителю иной порядок оплаты услуг.</w:t>
      </w:r>
    </w:p>
    <w:p w:rsidR="007748DA" w:rsidRDefault="007748D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Потребитель обязан оплатить оказываемые услуги в порядке и сроки, которые согласованы с исполнителем.</w:t>
      </w:r>
    </w:p>
    <w:p w:rsidR="007748DA" w:rsidRDefault="007748D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Исполнитель при расчетах за оказываемые услуги выдает потребителю кассовый чек или бланк строгой отчетности на бумажном носителе и (или) направляет кассовый чек или бланк строгой отчетности потребителю в электронной форме с учетом требований законодательства Российской Федерации о применении контрольно-кассовой техники.</w:t>
      </w:r>
    </w:p>
    <w:p w:rsidR="007748DA" w:rsidRDefault="007748D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18. Исполнитель обязан обеспечить возможность потребителю проверить объем (массу) предлагаемой ему продукции общественного питания посредством предоставления необходимых средств измерения.</w:t>
      </w:r>
    </w:p>
    <w:p w:rsidR="007748DA" w:rsidRDefault="007748D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19. Наряду с оказанием услуг общественного питания исполнитель вправе предложить потребителю приобрести услуги по организации досуга и другие услуги, однозначно указав на их возмездный или безвозмездный характер и предоставив возможность ознакомиться с необходимой информацией о таких услугах в соответствии с пунктом 9 настоящих Правил. При этом в соответствии со </w:t>
      </w:r>
      <w:hyperlink r:id="rId12" w:history="1">
        <w:r>
          <w:rPr>
            <w:rFonts w:ascii="Times New Roman" w:hAnsi="Times New Roman"/>
            <w:sz w:val="24"/>
            <w:szCs w:val="24"/>
            <w:u w:val="single"/>
          </w:rPr>
          <w:t>статьей 16</w:t>
        </w:r>
      </w:hyperlink>
      <w:r>
        <w:rPr>
          <w:rFonts w:ascii="Times New Roman" w:hAnsi="Times New Roman"/>
          <w:sz w:val="24"/>
          <w:szCs w:val="24"/>
        </w:rPr>
        <w:t xml:space="preserve"> Закона Российской Федерации "О защите прав потребителей":</w:t>
      </w:r>
    </w:p>
    <w:p w:rsidR="007748DA" w:rsidRDefault="007748D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исполнитель не вправе без согласия потребителя выполнять дополнительные услуги за плату, а также включать в договор (заказ) иные расходы (платежи, комиссии, доплаты, чаевые и др.), не включенные в стоимость продукции, указанной в меню (прейскуранте), и цену выбранных потребителем услуг по организации досуга и других возмездных услуг;</w:t>
      </w:r>
    </w:p>
    <w:p w:rsidR="007748DA" w:rsidRDefault="007748D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потребитель вправе отказаться от оплаты таких дополнительных услуг (расходов), а если они оплачены, - потребовать от исполнителя возврата уплаченной суммы.</w:t>
      </w:r>
    </w:p>
    <w:p w:rsidR="007748DA" w:rsidRDefault="007748D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20. Отказ исполнителя либо потребителя от исполнения договора об оказании услуг возможен в порядке и случае, которые установлены </w:t>
      </w:r>
      <w:hyperlink r:id="rId13" w:history="1">
        <w:r>
          <w:rPr>
            <w:rFonts w:ascii="Times New Roman" w:hAnsi="Times New Roman"/>
            <w:sz w:val="24"/>
            <w:szCs w:val="24"/>
            <w:u w:val="single"/>
          </w:rPr>
          <w:t>статьей 782</w:t>
        </w:r>
      </w:hyperlink>
      <w:r>
        <w:rPr>
          <w:rFonts w:ascii="Times New Roman" w:hAnsi="Times New Roman"/>
          <w:sz w:val="24"/>
          <w:szCs w:val="24"/>
        </w:rPr>
        <w:t xml:space="preserve"> Гражданского кодекса Российской Федерации и </w:t>
      </w:r>
      <w:hyperlink r:id="rId14" w:history="1">
        <w:r>
          <w:rPr>
            <w:rFonts w:ascii="Times New Roman" w:hAnsi="Times New Roman"/>
            <w:sz w:val="24"/>
            <w:szCs w:val="24"/>
            <w:u w:val="single"/>
          </w:rPr>
          <w:t>статьей 32</w:t>
        </w:r>
      </w:hyperlink>
      <w:r>
        <w:rPr>
          <w:rFonts w:ascii="Times New Roman" w:hAnsi="Times New Roman"/>
          <w:sz w:val="24"/>
          <w:szCs w:val="24"/>
        </w:rPr>
        <w:t xml:space="preserve"> Закона Российской Федерации "О защите прав потребителей".</w:t>
      </w:r>
    </w:p>
    <w:p w:rsidR="007748DA" w:rsidRDefault="007748D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21. За неисполнение или ненадлежащее исполнение обязательств при оказании услуг исполнитель несет ответственность в соответствии с гражданским законодательством и законодательством Российской Федерации о защите прав потребителей.</w:t>
      </w:r>
    </w:p>
    <w:p w:rsidR="007748DA" w:rsidRDefault="007748D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реализации потребителю при оказании услуг общественного питания покупных товаров ненадлежащего качества потребитель пользуется правами, предусмотренными </w:t>
      </w:r>
      <w:hyperlink r:id="rId15" w:history="1">
        <w:r>
          <w:rPr>
            <w:rFonts w:ascii="Times New Roman" w:hAnsi="Times New Roman"/>
            <w:sz w:val="24"/>
            <w:szCs w:val="24"/>
            <w:u w:val="single"/>
          </w:rPr>
          <w:t>главой II</w:t>
        </w:r>
      </w:hyperlink>
      <w:r>
        <w:rPr>
          <w:rFonts w:ascii="Times New Roman" w:hAnsi="Times New Roman"/>
          <w:sz w:val="24"/>
          <w:szCs w:val="24"/>
        </w:rPr>
        <w:t xml:space="preserve"> Закона Российской Федерации "О защите прав потребителей".</w:t>
      </w:r>
    </w:p>
    <w:p w:rsidR="007748DA" w:rsidRDefault="007748D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22. Контроль (надзор) за соблюдением настоящих Правил осуществляется Федеральной службой по надзору в сфере защиты прав потребителей и благополучия человека.</w:t>
      </w:r>
    </w:p>
    <w:sectPr w:rsidR="007748DA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658"/>
    <w:rsid w:val="00504658"/>
    <w:rsid w:val="007748DA"/>
    <w:rsid w:val="00E56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360863#l4" TargetMode="External"/><Relationship Id="rId13" Type="http://schemas.openxmlformats.org/officeDocument/2006/relationships/hyperlink" Target="https://normativ.kontur.ru/document?moduleid=1&amp;documentid=364515#l112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ormativ.kontur.ru/document?moduleid=1&amp;documentid=360863#l76" TargetMode="External"/><Relationship Id="rId12" Type="http://schemas.openxmlformats.org/officeDocument/2006/relationships/hyperlink" Target="https://normativ.kontur.ru/document?moduleid=1&amp;documentid=360863#l104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normativ.kontur.ru/document?moduleid=1&amp;documentid=360863#l5" TargetMode="External"/><Relationship Id="rId11" Type="http://schemas.openxmlformats.org/officeDocument/2006/relationships/hyperlink" Target="https://normativ.kontur.ru/document?moduleid=1&amp;documentid=360863#l24" TargetMode="External"/><Relationship Id="rId5" Type="http://schemas.openxmlformats.org/officeDocument/2006/relationships/hyperlink" Target="https://normativ.kontur.ru/document?moduleid=1&amp;documentid=360863#l299" TargetMode="External"/><Relationship Id="rId15" Type="http://schemas.openxmlformats.org/officeDocument/2006/relationships/hyperlink" Target="https://normativ.kontur.ru/document?moduleid=1&amp;documentid=360863#l127" TargetMode="External"/><Relationship Id="rId10" Type="http://schemas.openxmlformats.org/officeDocument/2006/relationships/hyperlink" Target="https://normativ.kontur.ru/document?moduleid=1&amp;documentid=360863#l5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ormativ.kontur.ru/document?moduleid=1&amp;documentid=360863#l59" TargetMode="External"/><Relationship Id="rId14" Type="http://schemas.openxmlformats.org/officeDocument/2006/relationships/hyperlink" Target="https://normativ.kontur.ru/document?moduleid=1&amp;documentid=360863#l26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1389</Words>
  <Characters>7920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Росаккредитация</cp:lastModifiedBy>
  <cp:revision>2</cp:revision>
  <dcterms:created xsi:type="dcterms:W3CDTF">2021-02-04T10:31:00Z</dcterms:created>
  <dcterms:modified xsi:type="dcterms:W3CDTF">2021-02-04T10:31:00Z</dcterms:modified>
</cp:coreProperties>
</file>